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AF" w:rsidRPr="001F417D" w:rsidRDefault="00166946">
      <w:pPr>
        <w:rPr>
          <w:rFonts w:ascii="Times New Roman" w:eastAsia="黑体" w:hAnsi="Times New Roman"/>
          <w:bCs/>
          <w:sz w:val="32"/>
          <w:szCs w:val="32"/>
          <w:lang w:eastAsia="zh-CN"/>
        </w:rPr>
      </w:pPr>
      <w:r w:rsidRPr="001F417D">
        <w:rPr>
          <w:rFonts w:ascii="Times New Roman" w:eastAsia="黑体" w:hAnsi="Times New Roman"/>
          <w:bCs/>
          <w:sz w:val="32"/>
          <w:szCs w:val="32"/>
          <w:lang w:eastAsia="zh-CN"/>
        </w:rPr>
        <w:t>附件</w:t>
      </w:r>
      <w:r w:rsidR="00202071" w:rsidRPr="001F417D">
        <w:rPr>
          <w:rFonts w:ascii="Times New Roman" w:eastAsia="黑体" w:hAnsi="Times New Roman"/>
          <w:bCs/>
          <w:sz w:val="32"/>
          <w:szCs w:val="32"/>
          <w:lang w:eastAsia="zh-CN"/>
        </w:rPr>
        <w:t>3</w:t>
      </w:r>
    </w:p>
    <w:p w:rsidR="00E903AF" w:rsidRPr="001F417D" w:rsidRDefault="00166946">
      <w:pPr>
        <w:jc w:val="center"/>
        <w:rPr>
          <w:rFonts w:ascii="Times New Roman" w:eastAsia="方正小标宋_GBK" w:hAnsi="Times New Roman"/>
          <w:bCs/>
          <w:sz w:val="48"/>
          <w:szCs w:val="48"/>
          <w:lang w:eastAsia="zh-CN"/>
        </w:rPr>
      </w:pPr>
      <w:r w:rsidRPr="001F417D">
        <w:rPr>
          <w:rFonts w:ascii="Times New Roman" w:eastAsia="方正小标宋_GBK" w:hAnsi="Times New Roman"/>
          <w:bCs/>
          <w:sz w:val="48"/>
          <w:szCs w:val="48"/>
          <w:lang w:eastAsia="zh-CN"/>
        </w:rPr>
        <w:t>在线面试考试须知</w:t>
      </w:r>
    </w:p>
    <w:p w:rsidR="00E903AF" w:rsidRPr="001F417D" w:rsidRDefault="00E903AF">
      <w:pPr>
        <w:jc w:val="center"/>
        <w:rPr>
          <w:rFonts w:ascii="Times New Roman" w:eastAsia="仿宋" w:hAnsi="Times New Roman"/>
          <w:b/>
          <w:bCs/>
          <w:sz w:val="21"/>
          <w:szCs w:val="21"/>
          <w:lang w:eastAsia="zh-CN"/>
        </w:rPr>
      </w:pPr>
    </w:p>
    <w:p w:rsidR="00E903AF" w:rsidRPr="001F417D" w:rsidRDefault="00166946" w:rsidP="007B27DE">
      <w:pPr>
        <w:spacing w:line="560" w:lineRule="exact"/>
        <w:jc w:val="both"/>
        <w:rPr>
          <w:rFonts w:ascii="Times New Roman" w:eastAsia="黑体" w:hAnsi="Times New Roman"/>
          <w:sz w:val="32"/>
          <w:szCs w:val="32"/>
          <w:lang w:eastAsia="zh-CN"/>
        </w:rPr>
      </w:pPr>
      <w:r w:rsidRPr="001F417D">
        <w:rPr>
          <w:rFonts w:ascii="Times New Roman" w:eastAsia="黑体" w:hAnsi="Times New Roman"/>
          <w:sz w:val="32"/>
          <w:szCs w:val="32"/>
          <w:lang w:eastAsia="zh-CN"/>
        </w:rPr>
        <w:t>一、系统测试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1.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在安装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“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智视云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”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考生端软件前，请先卸载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360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安全卫士、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360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杀毒软件、</w:t>
      </w:r>
      <w:proofErr w:type="gramStart"/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腾讯电脑</w:t>
      </w:r>
      <w:proofErr w:type="gramEnd"/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管家等拦截考试软件运行的杀毒工具。</w:t>
      </w:r>
    </w:p>
    <w:p w:rsidR="007B27DE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2.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为保障面试能够顺利进行，系统提供模拟试测功能，试测的主要内容包括登录、录音录像、视频上传、佐证视频上传等全流程操作；若在试</w:t>
      </w:r>
      <w:proofErr w:type="gramStart"/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测过程</w:t>
      </w:r>
      <w:proofErr w:type="gramEnd"/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中出现无法登录、面部识别障碍等技术问题，请咨询</w:t>
      </w:r>
      <w:r w:rsidRPr="001F417D">
        <w:rPr>
          <w:rFonts w:ascii="Times New Roman" w:eastAsia="仿宋_GB2312" w:hAnsi="Times New Roman"/>
          <w:bCs/>
          <w:sz w:val="32"/>
          <w:szCs w:val="32"/>
          <w:shd w:val="clear" w:color="auto" w:fill="FFFFFF"/>
          <w:lang w:eastAsia="zh-CN"/>
        </w:rPr>
        <w:t>400-808-3202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。若出现因电脑故障、断网、断电、账号错误等非系统技术问题导致无法正常考试的，由考生自行承担责任。每一个考生账号只允许单端登录。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3.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面试过程中请关闭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 xml:space="preserve"> QQ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、微信、钉钉、内网通等所有通讯工具及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TeamViewer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、向日葵等远程工具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,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不按此操作导致面试过程出现故障而影响面试的，由考生自行承担责任。</w:t>
      </w:r>
    </w:p>
    <w:p w:rsidR="00E903AF" w:rsidRPr="001F417D" w:rsidRDefault="00166946" w:rsidP="007B27DE">
      <w:pPr>
        <w:spacing w:line="560" w:lineRule="exact"/>
        <w:jc w:val="both"/>
        <w:rPr>
          <w:rFonts w:ascii="Times New Roman" w:eastAsia="黑体" w:hAnsi="Times New Roman"/>
          <w:sz w:val="32"/>
          <w:szCs w:val="32"/>
          <w:lang w:eastAsia="zh-CN"/>
        </w:rPr>
      </w:pPr>
      <w:r w:rsidRPr="001F417D">
        <w:rPr>
          <w:rFonts w:ascii="Times New Roman" w:eastAsia="黑体" w:hAnsi="Times New Roman"/>
          <w:sz w:val="32"/>
          <w:szCs w:val="32"/>
          <w:lang w:eastAsia="zh-CN"/>
        </w:rPr>
        <w:t>二、操作流程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1</w:t>
      </w:r>
      <w:r w:rsidR="007B27DE" w:rsidRPr="001F417D">
        <w:rPr>
          <w:rFonts w:ascii="Times New Roman" w:eastAsia="仿宋_GB2312" w:hAnsi="Times New Roman"/>
          <w:sz w:val="32"/>
          <w:szCs w:val="32"/>
          <w:lang w:eastAsia="zh-CN"/>
        </w:rPr>
        <w:t>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考生请用</w:t>
      </w:r>
      <w:r w:rsidRPr="001F417D">
        <w:rPr>
          <w:rFonts w:ascii="Times New Roman" w:eastAsia="仿宋_GB2312" w:hAnsi="Times New Roman"/>
          <w:b/>
          <w:sz w:val="32"/>
          <w:szCs w:val="32"/>
          <w:u w:val="single"/>
          <w:lang w:eastAsia="zh-CN"/>
        </w:rPr>
        <w:t>人脸登录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方式登录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“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智视云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”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在线面试系统，登录账号为本人姓名和身份证号，系统登录采用人证、人脸识别，面试全程</w:t>
      </w:r>
      <w:proofErr w:type="gramStart"/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请确保</w:t>
      </w:r>
      <w:proofErr w:type="gramEnd"/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为本人，如发现替考、作弊等违纪行为，取消考试资格。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2.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考生登录系统前，请将手机调至静音，考试全程未经许可，不得接触和使用手机，如面试中途出现系统故障等需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lastRenderedPageBreak/>
        <w:t>要协助处理的问题，请通过系统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“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求助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”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按钮联系监督员；考生只允许接听技术电话</w:t>
      </w:r>
      <w:r w:rsidRPr="001F417D">
        <w:rPr>
          <w:rFonts w:ascii="Times New Roman" w:eastAsia="仿宋_GB2312" w:hAnsi="Times New Roman"/>
          <w:sz w:val="32"/>
          <w:szCs w:val="32"/>
          <w:shd w:val="clear" w:color="auto" w:fill="FFFFFF"/>
          <w:lang w:eastAsia="zh-CN"/>
        </w:rPr>
        <w:t>020-29800965</w:t>
      </w:r>
      <w:r w:rsidRPr="001F417D">
        <w:rPr>
          <w:rFonts w:ascii="Times New Roman" w:eastAsia="仿宋_GB2312" w:hAnsi="Times New Roman"/>
          <w:sz w:val="32"/>
          <w:szCs w:val="32"/>
          <w:shd w:val="clear" w:color="auto" w:fill="FFFFFF"/>
          <w:lang w:eastAsia="zh-CN"/>
        </w:rPr>
        <w:t>、</w:t>
      </w:r>
      <w:r w:rsidRPr="001F417D">
        <w:rPr>
          <w:rFonts w:ascii="Times New Roman" w:eastAsia="仿宋_GB2312" w:hAnsi="Times New Roman"/>
          <w:sz w:val="32"/>
          <w:szCs w:val="32"/>
          <w:shd w:val="clear" w:color="auto" w:fill="FFFFFF"/>
          <w:lang w:eastAsia="zh-CN"/>
        </w:rPr>
        <w:t>020-29173147</w:t>
      </w:r>
      <w:r w:rsidRPr="001F417D">
        <w:rPr>
          <w:rFonts w:ascii="Times New Roman" w:eastAsia="仿宋_GB2312" w:hAnsi="Times New Roman"/>
          <w:bCs/>
          <w:sz w:val="32"/>
          <w:szCs w:val="32"/>
          <w:shd w:val="clear" w:color="auto" w:fill="FFFFFF"/>
          <w:lang w:eastAsia="zh-CN"/>
        </w:rPr>
        <w:t>来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电。凡发现未经许可接触和使用通讯工具的，一律按违纪处理，取消考试成绩。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3.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面试开始前，请考生在系统确认个人信息并抽签，未进行抽签的考生，则由系统进行随机抽签。在仔细阅读考试规则后，请等候服务器发送开考指令，系统自动推送考生题签。面试过程中考生不得抄录、复制与考试相关的内容外泄传播，或在网络上发布任何与考试相关的信息，否则取消考试资格并追究相应责任。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4.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面试开考后，考生进入面试界面，此时系统会自动开始倒计时和视频录制。请考生依次作答，在作答期间，不得以任何方式暗示或透露姓名、准考证号等个人信息，违者取消考试成绩。面试全程请用普通话作答，每回答完一题后，请说：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“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该题回答完毕。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”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5.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若考生提前结束面试或面试时间截止时，系统自动停止视频录制，请考生耐心等待系统自行上传数据，直至提示上传完毕后方可返回到首页。</w:t>
      </w:r>
    </w:p>
    <w:p w:rsidR="00E903AF" w:rsidRPr="001F417D" w:rsidRDefault="00166946" w:rsidP="007B27DE">
      <w:pPr>
        <w:spacing w:line="560" w:lineRule="exact"/>
        <w:jc w:val="both"/>
        <w:rPr>
          <w:rFonts w:ascii="Times New Roman" w:eastAsia="黑体" w:hAnsi="Times New Roman"/>
          <w:sz w:val="32"/>
          <w:szCs w:val="32"/>
          <w:lang w:eastAsia="zh-CN"/>
        </w:rPr>
      </w:pPr>
      <w:r w:rsidRPr="001F417D">
        <w:rPr>
          <w:rFonts w:ascii="Times New Roman" w:eastAsia="黑体" w:hAnsi="Times New Roman"/>
          <w:sz w:val="32"/>
          <w:szCs w:val="32"/>
          <w:lang w:eastAsia="zh-CN"/>
        </w:rPr>
        <w:t>三、注意事项</w:t>
      </w:r>
    </w:p>
    <w:p w:rsidR="00E903AF" w:rsidRPr="001F417D" w:rsidRDefault="00166946" w:rsidP="0045458F">
      <w:pPr>
        <w:pStyle w:val="a8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bidi="en-US"/>
        </w:rPr>
      </w:pPr>
      <w:r w:rsidRPr="001F417D">
        <w:rPr>
          <w:rFonts w:ascii="Times New Roman" w:eastAsia="仿宋_GB2312" w:hAnsi="Times New Roman" w:cs="Times New Roman"/>
          <w:sz w:val="32"/>
          <w:szCs w:val="32"/>
          <w:lang w:bidi="en-US"/>
        </w:rPr>
        <w:t>1.“</w:t>
      </w:r>
      <w:r w:rsidRPr="001F417D">
        <w:rPr>
          <w:rFonts w:ascii="Times New Roman" w:eastAsia="仿宋_GB2312" w:hAnsi="Times New Roman" w:cs="Times New Roman"/>
          <w:sz w:val="32"/>
          <w:szCs w:val="32"/>
          <w:lang w:bidi="en-US"/>
        </w:rPr>
        <w:t>智视云</w:t>
      </w:r>
      <w:r w:rsidRPr="001F417D">
        <w:rPr>
          <w:rFonts w:ascii="Times New Roman" w:eastAsia="仿宋_GB2312" w:hAnsi="Times New Roman" w:cs="Times New Roman"/>
          <w:sz w:val="32"/>
          <w:szCs w:val="32"/>
          <w:lang w:bidi="en-US"/>
        </w:rPr>
        <w:t>”</w:t>
      </w:r>
      <w:r w:rsidRPr="001F417D">
        <w:rPr>
          <w:rFonts w:ascii="Times New Roman" w:eastAsia="仿宋_GB2312" w:hAnsi="Times New Roman" w:cs="Times New Roman"/>
          <w:sz w:val="32"/>
          <w:szCs w:val="32"/>
          <w:lang w:bidi="en-US"/>
        </w:rPr>
        <w:t>在线面试系统联合了公安部门人证识别系统，全程视频监控、身份验证、考试场景取证，一旦发现替考、代考等作弊现象，将按相关法律法规处理。</w:t>
      </w:r>
    </w:p>
    <w:p w:rsidR="003056F3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2.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系统后台全程录像录屏，在考试期间禁止切屏、截屏等与考试无关操作，若因考生无关操作导致无法正常考试的，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lastRenderedPageBreak/>
        <w:t>所造成的后果由考生自行承担。考生不允</w:t>
      </w:r>
      <w:proofErr w:type="gramStart"/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许多屏</w:t>
      </w:r>
      <w:proofErr w:type="gramEnd"/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登录，凡发现的，一律按违纪处理，取消考试成绩。</w:t>
      </w:r>
    </w:p>
    <w:p w:rsidR="00E903AF" w:rsidRPr="001F417D" w:rsidRDefault="007B27DE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3.</w:t>
      </w:r>
      <w:r w:rsidR="00166946" w:rsidRPr="001F417D">
        <w:rPr>
          <w:rFonts w:ascii="Times New Roman" w:eastAsia="仿宋_GB2312" w:hAnsi="Times New Roman"/>
          <w:sz w:val="32"/>
          <w:szCs w:val="32"/>
          <w:lang w:eastAsia="zh-CN"/>
        </w:rPr>
        <w:t>在线考试过程中，考生所处考试环境不得有其他人员在场，一经发现，按作弊</w:t>
      </w:r>
      <w:bookmarkStart w:id="0" w:name="_GoBack"/>
      <w:bookmarkEnd w:id="0"/>
      <w:r w:rsidR="00166946" w:rsidRPr="001F417D">
        <w:rPr>
          <w:rFonts w:ascii="Times New Roman" w:eastAsia="仿宋_GB2312" w:hAnsi="Times New Roman"/>
          <w:sz w:val="32"/>
          <w:szCs w:val="32"/>
          <w:lang w:eastAsia="zh-CN"/>
        </w:rPr>
        <w:t>违纪处理，取消考试成绩。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4.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在面试过程中考生不得中途离开座位，不得左顾右盼、浏览网页、线上查询或向考试无关人员求助，一经发现按违纪处理，取消考试成绩。</w:t>
      </w:r>
    </w:p>
    <w:p w:rsidR="00E903AF" w:rsidRPr="001F417D" w:rsidRDefault="00166946" w:rsidP="0045458F">
      <w:pPr>
        <w:spacing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  <w:lang w:eastAsia="zh-CN"/>
        </w:rPr>
      </w:pP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5.</w:t>
      </w:r>
      <w:r w:rsidRPr="001F417D">
        <w:rPr>
          <w:rFonts w:ascii="Times New Roman" w:eastAsia="仿宋_GB2312" w:hAnsi="Times New Roman"/>
          <w:sz w:val="32"/>
          <w:szCs w:val="32"/>
          <w:lang w:eastAsia="zh-CN"/>
        </w:rPr>
        <w:t>如违反以上相关要求导致考试异常，由考生自行承担责任；属于违纪行为的，一律取消考试成绩。</w:t>
      </w:r>
    </w:p>
    <w:p w:rsidR="00E903AF" w:rsidRPr="001F417D" w:rsidRDefault="00166946" w:rsidP="0045458F">
      <w:pPr>
        <w:spacing w:line="560" w:lineRule="exact"/>
        <w:ind w:firstLineChars="200" w:firstLine="643"/>
        <w:jc w:val="both"/>
        <w:rPr>
          <w:rFonts w:ascii="Times New Roman" w:eastAsia="仿宋_GB2312" w:hAnsi="Times New Roman"/>
          <w:b/>
          <w:sz w:val="32"/>
          <w:szCs w:val="32"/>
          <w:shd w:val="clear" w:color="auto" w:fill="FFFFFF"/>
          <w:lang w:eastAsia="zh-CN"/>
        </w:rPr>
      </w:pPr>
      <w:r w:rsidRPr="001F417D">
        <w:rPr>
          <w:rFonts w:ascii="Times New Roman" w:eastAsia="仿宋_GB2312" w:hAnsi="Times New Roman"/>
          <w:b/>
          <w:sz w:val="32"/>
          <w:szCs w:val="32"/>
          <w:lang w:eastAsia="zh-CN"/>
        </w:rPr>
        <w:t>温馨提示：考生在开考前请仔细阅读考试须知，技术问题咨询电话：</w:t>
      </w:r>
      <w:r w:rsidRPr="001F417D">
        <w:rPr>
          <w:rFonts w:ascii="Times New Roman" w:eastAsia="仿宋_GB2312" w:hAnsi="Times New Roman"/>
          <w:bCs/>
          <w:sz w:val="32"/>
          <w:szCs w:val="32"/>
          <w:shd w:val="clear" w:color="auto" w:fill="FFFFFF"/>
          <w:lang w:eastAsia="zh-CN"/>
        </w:rPr>
        <w:t>400-808-3202</w:t>
      </w:r>
      <w:r w:rsidRPr="001F417D">
        <w:rPr>
          <w:rFonts w:ascii="Times New Roman" w:eastAsia="仿宋_GB2312" w:hAnsi="Times New Roman"/>
          <w:b/>
          <w:sz w:val="32"/>
          <w:szCs w:val="32"/>
          <w:shd w:val="clear" w:color="auto" w:fill="FFFFFF"/>
          <w:lang w:eastAsia="zh-CN"/>
        </w:rPr>
        <w:t>。</w:t>
      </w:r>
      <w:r w:rsidRPr="001F417D">
        <w:rPr>
          <w:rFonts w:ascii="Times New Roman" w:eastAsia="仿宋_GB2312" w:hAnsi="Times New Roman"/>
          <w:b/>
          <w:sz w:val="32"/>
          <w:szCs w:val="32"/>
          <w:shd w:val="clear" w:color="auto" w:fill="FFFFFF"/>
          <w:lang w:eastAsia="zh-CN"/>
        </w:rPr>
        <w:t xml:space="preserve">         </w:t>
      </w:r>
    </w:p>
    <w:sectPr w:rsidR="00E903AF" w:rsidRPr="001F4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792"/>
    <w:rsid w:val="00002210"/>
    <w:rsid w:val="00012C02"/>
    <w:rsid w:val="00043738"/>
    <w:rsid w:val="00065068"/>
    <w:rsid w:val="000B30C1"/>
    <w:rsid w:val="00166946"/>
    <w:rsid w:val="001A3FA9"/>
    <w:rsid w:val="001A5758"/>
    <w:rsid w:val="001E369D"/>
    <w:rsid w:val="001F417D"/>
    <w:rsid w:val="002011BA"/>
    <w:rsid w:val="00202071"/>
    <w:rsid w:val="00224F31"/>
    <w:rsid w:val="0027197E"/>
    <w:rsid w:val="00295AB4"/>
    <w:rsid w:val="002C4E23"/>
    <w:rsid w:val="00303807"/>
    <w:rsid w:val="003056F3"/>
    <w:rsid w:val="00320A79"/>
    <w:rsid w:val="00332B4F"/>
    <w:rsid w:val="0034286D"/>
    <w:rsid w:val="003C1839"/>
    <w:rsid w:val="003C4C81"/>
    <w:rsid w:val="003E3D08"/>
    <w:rsid w:val="0045458F"/>
    <w:rsid w:val="00472755"/>
    <w:rsid w:val="00492B3D"/>
    <w:rsid w:val="00493446"/>
    <w:rsid w:val="004C2760"/>
    <w:rsid w:val="00544613"/>
    <w:rsid w:val="00585EC2"/>
    <w:rsid w:val="005A6E3D"/>
    <w:rsid w:val="00616094"/>
    <w:rsid w:val="006215AC"/>
    <w:rsid w:val="00665432"/>
    <w:rsid w:val="006A5792"/>
    <w:rsid w:val="006D606C"/>
    <w:rsid w:val="007215FD"/>
    <w:rsid w:val="00746E22"/>
    <w:rsid w:val="007B27DE"/>
    <w:rsid w:val="007B4759"/>
    <w:rsid w:val="007F3CB5"/>
    <w:rsid w:val="0080532F"/>
    <w:rsid w:val="00907EDC"/>
    <w:rsid w:val="009301FC"/>
    <w:rsid w:val="00A8456F"/>
    <w:rsid w:val="00A924DA"/>
    <w:rsid w:val="00BA1D86"/>
    <w:rsid w:val="00BC1EC6"/>
    <w:rsid w:val="00BD61BA"/>
    <w:rsid w:val="00C27254"/>
    <w:rsid w:val="00C525C5"/>
    <w:rsid w:val="00CB671B"/>
    <w:rsid w:val="00D107EC"/>
    <w:rsid w:val="00D24487"/>
    <w:rsid w:val="00DC2AB1"/>
    <w:rsid w:val="00E40A2A"/>
    <w:rsid w:val="00E415C0"/>
    <w:rsid w:val="00E745D7"/>
    <w:rsid w:val="00E903AF"/>
    <w:rsid w:val="00EB1583"/>
    <w:rsid w:val="00F63C88"/>
    <w:rsid w:val="00F84F96"/>
    <w:rsid w:val="00FB6EC9"/>
    <w:rsid w:val="00FC23FF"/>
    <w:rsid w:val="039F512A"/>
    <w:rsid w:val="049D14D4"/>
    <w:rsid w:val="11F13CD8"/>
    <w:rsid w:val="16454B17"/>
    <w:rsid w:val="17EB373A"/>
    <w:rsid w:val="1BE6235D"/>
    <w:rsid w:val="2856307A"/>
    <w:rsid w:val="29F14E6D"/>
    <w:rsid w:val="2B150378"/>
    <w:rsid w:val="2BAB1105"/>
    <w:rsid w:val="2C582D8D"/>
    <w:rsid w:val="36D769C8"/>
    <w:rsid w:val="374E314D"/>
    <w:rsid w:val="38E26ACE"/>
    <w:rsid w:val="3A37757B"/>
    <w:rsid w:val="3CE563EA"/>
    <w:rsid w:val="3DB24AAA"/>
    <w:rsid w:val="3DB66984"/>
    <w:rsid w:val="41E957DE"/>
    <w:rsid w:val="428F061C"/>
    <w:rsid w:val="475B67E0"/>
    <w:rsid w:val="487255C5"/>
    <w:rsid w:val="4B653DCB"/>
    <w:rsid w:val="4B6D0E70"/>
    <w:rsid w:val="4BD177FC"/>
    <w:rsid w:val="53C260F0"/>
    <w:rsid w:val="56226300"/>
    <w:rsid w:val="56E00304"/>
    <w:rsid w:val="56FE6B6A"/>
    <w:rsid w:val="584E545B"/>
    <w:rsid w:val="62FA6458"/>
    <w:rsid w:val="64F41082"/>
    <w:rsid w:val="66221FF7"/>
    <w:rsid w:val="6A8D356A"/>
    <w:rsid w:val="6AD77BCB"/>
    <w:rsid w:val="6C020E65"/>
    <w:rsid w:val="6DF42EB1"/>
    <w:rsid w:val="6EA144F5"/>
    <w:rsid w:val="6EE063B1"/>
    <w:rsid w:val="7093361F"/>
    <w:rsid w:val="721966B7"/>
    <w:rsid w:val="76543571"/>
    <w:rsid w:val="789F5736"/>
    <w:rsid w:val="794D0F43"/>
    <w:rsid w:val="7F47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 w:bidi="ar-SA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zh-CN" w:bidi="ar-SA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zh-CN" w:bidi="ar-SA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  <w:lang w:eastAsia="zh-CN" w:bidi="ar-SA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  <w:lang w:eastAsia="zh-CN" w:bidi="ar-SA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spacing w:before="240" w:after="60"/>
      <w:outlineLvl w:val="5"/>
    </w:pPr>
    <w:rPr>
      <w:b/>
      <w:bCs/>
      <w:sz w:val="20"/>
      <w:szCs w:val="20"/>
      <w:lang w:eastAsia="zh-CN" w:bidi="ar-SA"/>
    </w:rPr>
  </w:style>
  <w:style w:type="paragraph" w:styleId="7">
    <w:name w:val="heading 7"/>
    <w:basedOn w:val="a"/>
    <w:next w:val="a"/>
    <w:link w:val="7Char"/>
    <w:uiPriority w:val="9"/>
    <w:qFormat/>
    <w:pPr>
      <w:spacing w:before="240" w:after="60"/>
      <w:outlineLvl w:val="6"/>
    </w:pPr>
    <w:rPr>
      <w:lang w:eastAsia="zh-CN" w:bidi="ar-SA"/>
    </w:rPr>
  </w:style>
  <w:style w:type="paragraph" w:styleId="8">
    <w:name w:val="heading 8"/>
    <w:basedOn w:val="a"/>
    <w:next w:val="a"/>
    <w:link w:val="8Char"/>
    <w:uiPriority w:val="9"/>
    <w:qFormat/>
    <w:pPr>
      <w:spacing w:before="240" w:after="60"/>
      <w:outlineLvl w:val="7"/>
    </w:pPr>
    <w:rPr>
      <w:i/>
      <w:iCs/>
      <w:lang w:eastAsia="zh-CN" w:bidi="ar-SA"/>
    </w:rPr>
  </w:style>
  <w:style w:type="paragraph" w:styleId="9">
    <w:name w:val="heading 9"/>
    <w:basedOn w:val="a"/>
    <w:next w:val="a"/>
    <w:link w:val="9Char"/>
    <w:uiPriority w:val="9"/>
    <w:qFormat/>
    <w:pPr>
      <w:spacing w:before="240" w:after="60"/>
      <w:outlineLvl w:val="8"/>
    </w:pPr>
    <w:rPr>
      <w:rFonts w:ascii="Cambria" w:hAnsi="Cambria"/>
      <w:sz w:val="20"/>
      <w:szCs w:val="20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spacing w:after="60"/>
      <w:jc w:val="center"/>
      <w:outlineLvl w:val="1"/>
    </w:pPr>
    <w:rPr>
      <w:rFonts w:ascii="Cambria" w:hAnsi="Cambria"/>
      <w:lang w:eastAsia="zh-CN" w:bidi="ar-SA"/>
    </w:r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lang w:eastAsia="zh-CN" w:bidi="ar-SA"/>
    </w:rPr>
  </w:style>
  <w:style w:type="paragraph" w:styleId="a9">
    <w:name w:val="Title"/>
    <w:basedOn w:val="a"/>
    <w:next w:val="a"/>
    <w:link w:val="Char4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zh-CN" w:bidi="ar-SA"/>
    </w:rPr>
  </w:style>
  <w:style w:type="paragraph" w:styleId="aa">
    <w:name w:val="annotation subject"/>
    <w:basedOn w:val="a3"/>
    <w:next w:val="a3"/>
    <w:link w:val="Char5"/>
    <w:uiPriority w:val="99"/>
    <w:semiHidden/>
    <w:unhideWhenUsed/>
    <w:qFormat/>
    <w:rPr>
      <w:b/>
      <w:bCs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rFonts w:ascii="Calibri" w:hAnsi="Calibri"/>
      <w:b/>
      <w:i/>
      <w:i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qFormat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qFormat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qFormat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"/>
    <w:qFormat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"/>
    <w:qFormat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qFormat/>
    <w:rPr>
      <w:rFonts w:ascii="Cambria" w:eastAsia="宋体" w:hAnsi="Cambria" w:cs="Times New Roman"/>
    </w:rPr>
  </w:style>
  <w:style w:type="character" w:customStyle="1" w:styleId="Char4">
    <w:name w:val="标题 Char"/>
    <w:basedOn w:val="a0"/>
    <w:link w:val="a9"/>
    <w:uiPriority w:val="10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="Cambria" w:eastAsia="宋体" w:hAnsi="Cambria" w:cs="Times New Roman"/>
      <w:sz w:val="24"/>
      <w:szCs w:val="24"/>
    </w:rPr>
  </w:style>
  <w:style w:type="paragraph" w:styleId="ae">
    <w:name w:val="No Spacing"/>
    <w:basedOn w:val="a"/>
    <w:uiPriority w:val="1"/>
    <w:qFormat/>
    <w:rPr>
      <w:szCs w:val="32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Quote"/>
    <w:basedOn w:val="a"/>
    <w:next w:val="a"/>
    <w:link w:val="Char6"/>
    <w:uiPriority w:val="29"/>
    <w:qFormat/>
    <w:rPr>
      <w:i/>
      <w:lang w:eastAsia="zh-CN" w:bidi="ar-SA"/>
    </w:rPr>
  </w:style>
  <w:style w:type="character" w:customStyle="1" w:styleId="Char6">
    <w:name w:val="引用 Char"/>
    <w:basedOn w:val="a0"/>
    <w:link w:val="af0"/>
    <w:uiPriority w:val="29"/>
    <w:qFormat/>
    <w:rPr>
      <w:i/>
      <w:sz w:val="24"/>
      <w:szCs w:val="24"/>
    </w:rPr>
  </w:style>
  <w:style w:type="paragraph" w:styleId="af1">
    <w:name w:val="Intense Quote"/>
    <w:basedOn w:val="a"/>
    <w:next w:val="a"/>
    <w:link w:val="Char7"/>
    <w:uiPriority w:val="30"/>
    <w:qFormat/>
    <w:pPr>
      <w:ind w:left="720" w:right="720"/>
    </w:pPr>
    <w:rPr>
      <w:b/>
      <w:i/>
      <w:szCs w:val="20"/>
      <w:lang w:eastAsia="zh-CN" w:bidi="ar-SA"/>
    </w:rPr>
  </w:style>
  <w:style w:type="character" w:customStyle="1" w:styleId="Char7">
    <w:name w:val="明显引用 Char"/>
    <w:basedOn w:val="a0"/>
    <w:link w:val="af1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="Cambria" w:eastAsia="宋体" w:hAnsi="Cambria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qFormat/>
    <w:pPr>
      <w:outlineLvl w:val="9"/>
    </w:pPr>
    <w:rPr>
      <w:lang w:eastAsia="en-US" w:bidi="en-US"/>
    </w:rPr>
  </w:style>
  <w:style w:type="paragraph" w:customStyle="1" w:styleId="Af2">
    <w:name w:val="正文 A"/>
    <w:qFormat/>
    <w:pPr>
      <w:widowControl w:val="0"/>
      <w:spacing w:after="200" w:line="276" w:lineRule="auto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Char2">
    <w:name w:val="页眉 Char"/>
    <w:basedOn w:val="a0"/>
    <w:link w:val="a6"/>
    <w:qFormat/>
    <w:rPr>
      <w:sz w:val="18"/>
      <w:szCs w:val="18"/>
      <w:lang w:eastAsia="en-US" w:bidi="en-US"/>
    </w:rPr>
  </w:style>
  <w:style w:type="character" w:customStyle="1" w:styleId="Char1">
    <w:name w:val="页脚 Char"/>
    <w:basedOn w:val="a0"/>
    <w:link w:val="a5"/>
    <w:qFormat/>
    <w:rPr>
      <w:sz w:val="18"/>
      <w:szCs w:val="18"/>
      <w:lang w:eastAsia="en-US" w:bidi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sz w:val="24"/>
      <w:szCs w:val="24"/>
      <w:lang w:eastAsia="en-US" w:bidi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  <w:lang w:eastAsia="en-US" w:bidi="en-US"/>
    </w:rPr>
  </w:style>
  <w:style w:type="character" w:customStyle="1" w:styleId="Char5">
    <w:name w:val="批注主题 Char"/>
    <w:basedOn w:val="Char"/>
    <w:link w:val="aa"/>
    <w:uiPriority w:val="99"/>
    <w:semiHidden/>
    <w:qFormat/>
    <w:rPr>
      <w:rFonts w:ascii="Calibri" w:hAnsi="Calibri"/>
      <w:b/>
      <w:bCs/>
      <w:sz w:val="24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 w:bidi="ar-SA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zh-CN" w:bidi="ar-SA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zh-CN" w:bidi="ar-SA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  <w:lang w:eastAsia="zh-CN" w:bidi="ar-SA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  <w:lang w:eastAsia="zh-CN" w:bidi="ar-SA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spacing w:before="240" w:after="60"/>
      <w:outlineLvl w:val="5"/>
    </w:pPr>
    <w:rPr>
      <w:b/>
      <w:bCs/>
      <w:sz w:val="20"/>
      <w:szCs w:val="20"/>
      <w:lang w:eastAsia="zh-CN" w:bidi="ar-SA"/>
    </w:rPr>
  </w:style>
  <w:style w:type="paragraph" w:styleId="7">
    <w:name w:val="heading 7"/>
    <w:basedOn w:val="a"/>
    <w:next w:val="a"/>
    <w:link w:val="7Char"/>
    <w:uiPriority w:val="9"/>
    <w:qFormat/>
    <w:pPr>
      <w:spacing w:before="240" w:after="60"/>
      <w:outlineLvl w:val="6"/>
    </w:pPr>
    <w:rPr>
      <w:lang w:eastAsia="zh-CN" w:bidi="ar-SA"/>
    </w:rPr>
  </w:style>
  <w:style w:type="paragraph" w:styleId="8">
    <w:name w:val="heading 8"/>
    <w:basedOn w:val="a"/>
    <w:next w:val="a"/>
    <w:link w:val="8Char"/>
    <w:uiPriority w:val="9"/>
    <w:qFormat/>
    <w:pPr>
      <w:spacing w:before="240" w:after="60"/>
      <w:outlineLvl w:val="7"/>
    </w:pPr>
    <w:rPr>
      <w:i/>
      <w:iCs/>
      <w:lang w:eastAsia="zh-CN" w:bidi="ar-SA"/>
    </w:rPr>
  </w:style>
  <w:style w:type="paragraph" w:styleId="9">
    <w:name w:val="heading 9"/>
    <w:basedOn w:val="a"/>
    <w:next w:val="a"/>
    <w:link w:val="9Char"/>
    <w:uiPriority w:val="9"/>
    <w:qFormat/>
    <w:pPr>
      <w:spacing w:before="240" w:after="60"/>
      <w:outlineLvl w:val="8"/>
    </w:pPr>
    <w:rPr>
      <w:rFonts w:ascii="Cambria" w:hAnsi="Cambria"/>
      <w:sz w:val="20"/>
      <w:szCs w:val="20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spacing w:after="60"/>
      <w:jc w:val="center"/>
      <w:outlineLvl w:val="1"/>
    </w:pPr>
    <w:rPr>
      <w:rFonts w:ascii="Cambria" w:hAnsi="Cambria"/>
      <w:lang w:eastAsia="zh-CN" w:bidi="ar-SA"/>
    </w:r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lang w:eastAsia="zh-CN" w:bidi="ar-SA"/>
    </w:rPr>
  </w:style>
  <w:style w:type="paragraph" w:styleId="a9">
    <w:name w:val="Title"/>
    <w:basedOn w:val="a"/>
    <w:next w:val="a"/>
    <w:link w:val="Char4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zh-CN" w:bidi="ar-SA"/>
    </w:rPr>
  </w:style>
  <w:style w:type="paragraph" w:styleId="aa">
    <w:name w:val="annotation subject"/>
    <w:basedOn w:val="a3"/>
    <w:next w:val="a3"/>
    <w:link w:val="Char5"/>
    <w:uiPriority w:val="99"/>
    <w:semiHidden/>
    <w:unhideWhenUsed/>
    <w:qFormat/>
    <w:rPr>
      <w:b/>
      <w:bCs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rFonts w:ascii="Calibri" w:hAnsi="Calibri"/>
      <w:b/>
      <w:i/>
      <w:i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qFormat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qFormat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qFormat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"/>
    <w:qFormat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"/>
    <w:qFormat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qFormat/>
    <w:rPr>
      <w:rFonts w:ascii="Cambria" w:eastAsia="宋体" w:hAnsi="Cambria" w:cs="Times New Roman"/>
    </w:rPr>
  </w:style>
  <w:style w:type="character" w:customStyle="1" w:styleId="Char4">
    <w:name w:val="标题 Char"/>
    <w:basedOn w:val="a0"/>
    <w:link w:val="a9"/>
    <w:uiPriority w:val="10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="Cambria" w:eastAsia="宋体" w:hAnsi="Cambria" w:cs="Times New Roman"/>
      <w:sz w:val="24"/>
      <w:szCs w:val="24"/>
    </w:rPr>
  </w:style>
  <w:style w:type="paragraph" w:styleId="ae">
    <w:name w:val="No Spacing"/>
    <w:basedOn w:val="a"/>
    <w:uiPriority w:val="1"/>
    <w:qFormat/>
    <w:rPr>
      <w:szCs w:val="32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Quote"/>
    <w:basedOn w:val="a"/>
    <w:next w:val="a"/>
    <w:link w:val="Char6"/>
    <w:uiPriority w:val="29"/>
    <w:qFormat/>
    <w:rPr>
      <w:i/>
      <w:lang w:eastAsia="zh-CN" w:bidi="ar-SA"/>
    </w:rPr>
  </w:style>
  <w:style w:type="character" w:customStyle="1" w:styleId="Char6">
    <w:name w:val="引用 Char"/>
    <w:basedOn w:val="a0"/>
    <w:link w:val="af0"/>
    <w:uiPriority w:val="29"/>
    <w:qFormat/>
    <w:rPr>
      <w:i/>
      <w:sz w:val="24"/>
      <w:szCs w:val="24"/>
    </w:rPr>
  </w:style>
  <w:style w:type="paragraph" w:styleId="af1">
    <w:name w:val="Intense Quote"/>
    <w:basedOn w:val="a"/>
    <w:next w:val="a"/>
    <w:link w:val="Char7"/>
    <w:uiPriority w:val="30"/>
    <w:qFormat/>
    <w:pPr>
      <w:ind w:left="720" w:right="720"/>
    </w:pPr>
    <w:rPr>
      <w:b/>
      <w:i/>
      <w:szCs w:val="20"/>
      <w:lang w:eastAsia="zh-CN" w:bidi="ar-SA"/>
    </w:rPr>
  </w:style>
  <w:style w:type="character" w:customStyle="1" w:styleId="Char7">
    <w:name w:val="明显引用 Char"/>
    <w:basedOn w:val="a0"/>
    <w:link w:val="af1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="Cambria" w:eastAsia="宋体" w:hAnsi="Cambria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qFormat/>
    <w:pPr>
      <w:outlineLvl w:val="9"/>
    </w:pPr>
    <w:rPr>
      <w:lang w:eastAsia="en-US" w:bidi="en-US"/>
    </w:rPr>
  </w:style>
  <w:style w:type="paragraph" w:customStyle="1" w:styleId="Af2">
    <w:name w:val="正文 A"/>
    <w:qFormat/>
    <w:pPr>
      <w:widowControl w:val="0"/>
      <w:spacing w:after="200" w:line="276" w:lineRule="auto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Char2">
    <w:name w:val="页眉 Char"/>
    <w:basedOn w:val="a0"/>
    <w:link w:val="a6"/>
    <w:qFormat/>
    <w:rPr>
      <w:sz w:val="18"/>
      <w:szCs w:val="18"/>
      <w:lang w:eastAsia="en-US" w:bidi="en-US"/>
    </w:rPr>
  </w:style>
  <w:style w:type="character" w:customStyle="1" w:styleId="Char1">
    <w:name w:val="页脚 Char"/>
    <w:basedOn w:val="a0"/>
    <w:link w:val="a5"/>
    <w:qFormat/>
    <w:rPr>
      <w:sz w:val="18"/>
      <w:szCs w:val="18"/>
      <w:lang w:eastAsia="en-US" w:bidi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sz w:val="24"/>
      <w:szCs w:val="24"/>
      <w:lang w:eastAsia="en-US" w:bidi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  <w:lang w:eastAsia="en-US" w:bidi="en-US"/>
    </w:rPr>
  </w:style>
  <w:style w:type="character" w:customStyle="1" w:styleId="Char5">
    <w:name w:val="批注主题 Char"/>
    <w:basedOn w:val="Char"/>
    <w:link w:val="aa"/>
    <w:uiPriority w:val="99"/>
    <w:semiHidden/>
    <w:qFormat/>
    <w:rPr>
      <w:rFonts w:ascii="Calibri" w:hAnsi="Calibri"/>
      <w:b/>
      <w:bCs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72365A-3369-4701-AB02-9DC81F18E158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268C5B7A-F0E3-45B9-AECA-104CFDFC0DD0}">
  <ds:schemaRefs>
    <ds:schemaRef ds:uri="http://www.wps.cn/android/officeDocument/2013/mofficeCustomData"/>
  </ds:schemaRefs>
</ds:datastoreItem>
</file>

<file path=customXml/itemProps4.xml><?xml version="1.0" encoding="utf-8"?>
<ds:datastoreItem xmlns:ds="http://schemas.openxmlformats.org/officeDocument/2006/customXml" ds:itemID="{9DF6BE2F-5296-4758-8499-DCB25CA2F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ꎸఁ</cp:lastModifiedBy>
  <cp:revision>12</cp:revision>
  <cp:lastPrinted>2020-04-21T03:37:00Z</cp:lastPrinted>
  <dcterms:created xsi:type="dcterms:W3CDTF">2020-04-21T03:18:00Z</dcterms:created>
  <dcterms:modified xsi:type="dcterms:W3CDTF">2020-05-29T03:13:00Z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